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06" w:rsidRDefault="00603BC1" w:rsidP="00603BC1">
      <w:pPr>
        <w:jc w:val="center"/>
        <w:rPr>
          <w:rFonts w:ascii="Kristen ITC" w:hAnsi="Kristen ITC"/>
          <w:sz w:val="24"/>
          <w:szCs w:val="24"/>
        </w:rPr>
      </w:pPr>
      <w:r>
        <w:rPr>
          <w:rFonts w:ascii="Kristen ITC" w:hAnsi="Kristen ITC"/>
          <w:sz w:val="24"/>
          <w:szCs w:val="24"/>
        </w:rPr>
        <w:t>Differential Equations</w:t>
      </w:r>
    </w:p>
    <w:p w:rsidR="00603BC1" w:rsidRDefault="00603BC1" w:rsidP="00603BC1">
      <w:pPr>
        <w:rPr>
          <w:rFonts w:ascii="Kristen ITC" w:hAnsi="Kristen ITC"/>
          <w:sz w:val="24"/>
          <w:szCs w:val="24"/>
        </w:rPr>
      </w:pPr>
    </w:p>
    <w:p w:rsidR="00603BC1" w:rsidRPr="00D72014" w:rsidRDefault="00603BC1" w:rsidP="00603BC1">
      <w:pPr>
        <w:rPr>
          <w:rFonts w:ascii="Times New Roman" w:hAnsi="Times New Roman" w:cs="Times New Roman"/>
          <w:b/>
          <w:i/>
          <w:sz w:val="24"/>
          <w:szCs w:val="24"/>
          <w:u w:val="single"/>
        </w:rPr>
      </w:pPr>
      <w:r w:rsidRPr="00D72014">
        <w:rPr>
          <w:rFonts w:ascii="Times New Roman" w:hAnsi="Times New Roman" w:cs="Times New Roman"/>
          <w:b/>
          <w:i/>
          <w:sz w:val="24"/>
          <w:szCs w:val="24"/>
          <w:u w:val="single"/>
        </w:rPr>
        <w:t>SOLVE DIFFERENTIAL EQUATIONS BY SEPARATION OF VARIABLES</w:t>
      </w:r>
    </w:p>
    <w:p w:rsidR="00603BC1" w:rsidRDefault="00603BC1" w:rsidP="00603BC1">
      <w:pPr>
        <w:rPr>
          <w:rFonts w:ascii="Times New Roman" w:hAnsi="Times New Roman" w:cs="Times New Roman"/>
          <w:sz w:val="24"/>
          <w:szCs w:val="24"/>
        </w:rPr>
      </w:pPr>
    </w:p>
    <w:p w:rsidR="00603BC1" w:rsidRDefault="00603BC1" w:rsidP="00603B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3BC1">
        <w:rPr>
          <w:rFonts w:ascii="Times New Roman" w:hAnsi="Times New Roman" w:cs="Times New Roman"/>
          <w:position w:val="-10"/>
          <w:sz w:val="24"/>
          <w:szCs w:val="24"/>
        </w:rPr>
        <w:object w:dxaOrig="10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18.5pt" o:ole="">
            <v:imagedata r:id="rId5" o:title=""/>
          </v:shape>
          <o:OLEObject Type="Embed" ProgID="Equation.3" ShapeID="_x0000_i1025" DrawAspect="Content" ObjectID="_1458478211" r:id="rId6"/>
        </w:object>
      </w:r>
      <w:r>
        <w:rPr>
          <w:rFonts w:ascii="Times New Roman" w:hAnsi="Times New Roman" w:cs="Times New Roman"/>
          <w:sz w:val="24"/>
          <w:szCs w:val="24"/>
        </w:rPr>
        <w:tab/>
      </w:r>
      <w:r w:rsidR="00D72014">
        <w:rPr>
          <w:rFonts w:ascii="Times New Roman" w:hAnsi="Times New Roman" w:cs="Times New Roman"/>
          <w:sz w:val="24"/>
          <w:szCs w:val="24"/>
        </w:rPr>
        <w:tab/>
      </w:r>
      <w:r>
        <w:rPr>
          <w:rFonts w:ascii="Times New Roman" w:hAnsi="Times New Roman" w:cs="Times New Roman"/>
          <w:sz w:val="24"/>
          <w:szCs w:val="24"/>
        </w:rPr>
        <w:t>Put in Leibnitz notation so you can separate the variables.</w:t>
      </w:r>
    </w:p>
    <w:p w:rsidR="00603BC1" w:rsidRDefault="00603BC1" w:rsidP="00603B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3BC1">
        <w:rPr>
          <w:rFonts w:ascii="Times New Roman" w:hAnsi="Times New Roman" w:cs="Times New Roman"/>
          <w:position w:val="-24"/>
          <w:sz w:val="24"/>
          <w:szCs w:val="24"/>
        </w:rPr>
        <w:object w:dxaOrig="1140" w:dyaOrig="639">
          <v:shape id="_x0000_i1026" type="#_x0000_t75" style="width:56.8pt;height:31.7pt" o:ole="">
            <v:imagedata r:id="rId7" o:title=""/>
          </v:shape>
          <o:OLEObject Type="Embed" ProgID="Equation.3" ShapeID="_x0000_i1026" DrawAspect="Content" ObjectID="_1458478212" r:id="rId8"/>
        </w:object>
      </w:r>
      <w:r w:rsidR="00D72014">
        <w:rPr>
          <w:rFonts w:ascii="Times New Roman" w:hAnsi="Times New Roman" w:cs="Times New Roman"/>
          <w:sz w:val="24"/>
          <w:szCs w:val="24"/>
        </w:rPr>
        <w:tab/>
      </w:r>
      <w:r>
        <w:rPr>
          <w:rFonts w:ascii="Times New Roman" w:hAnsi="Times New Roman" w:cs="Times New Roman"/>
          <w:sz w:val="24"/>
          <w:szCs w:val="24"/>
        </w:rPr>
        <w:tab/>
        <w:t>Now separate the variables.</w:t>
      </w:r>
    </w:p>
    <w:p w:rsidR="00603BC1" w:rsidRDefault="00603BC1" w:rsidP="00603B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3BC1">
        <w:rPr>
          <w:rFonts w:ascii="Times New Roman" w:hAnsi="Times New Roman" w:cs="Times New Roman"/>
          <w:position w:val="-30"/>
          <w:sz w:val="24"/>
          <w:szCs w:val="24"/>
        </w:rPr>
        <w:object w:dxaOrig="1300" w:dyaOrig="700">
          <v:shape id="_x0000_i1027" type="#_x0000_t75" style="width:64.75pt;height:34.35pt" o:ole="">
            <v:imagedata r:id="rId9" o:title=""/>
          </v:shape>
          <o:OLEObject Type="Embed" ProgID="Equation.3" ShapeID="_x0000_i1027" DrawAspect="Content" ObjectID="_1458478213" r:id="rId10"/>
        </w:object>
      </w:r>
      <w:r>
        <w:rPr>
          <w:rFonts w:ascii="Times New Roman" w:hAnsi="Times New Roman" w:cs="Times New Roman"/>
          <w:sz w:val="24"/>
          <w:szCs w:val="24"/>
        </w:rPr>
        <w:tab/>
      </w:r>
      <w:r w:rsidR="00D72014">
        <w:rPr>
          <w:rFonts w:ascii="Times New Roman" w:hAnsi="Times New Roman" w:cs="Times New Roman"/>
          <w:sz w:val="24"/>
          <w:szCs w:val="24"/>
        </w:rPr>
        <w:tab/>
      </w:r>
      <w:r>
        <w:rPr>
          <w:rFonts w:ascii="Times New Roman" w:hAnsi="Times New Roman" w:cs="Times New Roman"/>
          <w:sz w:val="24"/>
          <w:szCs w:val="24"/>
        </w:rPr>
        <w:t>Integrate both sides.</w:t>
      </w:r>
    </w:p>
    <w:p w:rsidR="00603BC1" w:rsidRDefault="00603BC1" w:rsidP="00603B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3BC1">
        <w:rPr>
          <w:rFonts w:ascii="Times New Roman" w:hAnsi="Times New Roman" w:cs="Times New Roman"/>
          <w:position w:val="-30"/>
          <w:sz w:val="24"/>
          <w:szCs w:val="24"/>
        </w:rPr>
        <w:object w:dxaOrig="1600" w:dyaOrig="700">
          <v:shape id="_x0000_i1028" type="#_x0000_t75" style="width:79.95pt;height:34.35pt" o:ole="">
            <v:imagedata r:id="rId11" o:title=""/>
          </v:shape>
          <o:OLEObject Type="Embed" ProgID="Equation.3" ShapeID="_x0000_i1028" DrawAspect="Content" ObjectID="_1458478214" r:id="rId12"/>
        </w:object>
      </w:r>
    </w:p>
    <w:p w:rsidR="00603BC1" w:rsidRDefault="00603BC1" w:rsidP="00603B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8408A" w:rsidRPr="00D72014">
        <w:rPr>
          <w:rFonts w:ascii="Times New Roman" w:hAnsi="Times New Roman" w:cs="Times New Roman"/>
          <w:position w:val="-10"/>
          <w:sz w:val="24"/>
          <w:szCs w:val="24"/>
        </w:rPr>
        <w:object w:dxaOrig="1560" w:dyaOrig="440">
          <v:shape id="_x0000_i1029" type="#_x0000_t75" style="width:77.95pt;height:22.45pt" o:ole="">
            <v:imagedata r:id="rId13" o:title=""/>
          </v:shape>
          <o:OLEObject Type="Embed" ProgID="Equation.3" ShapeID="_x0000_i1029" DrawAspect="Content" ObjectID="_1458478215" r:id="rId14"/>
        </w:object>
      </w:r>
      <w:r w:rsidR="00D72014">
        <w:rPr>
          <w:rFonts w:ascii="Times New Roman" w:hAnsi="Times New Roman" w:cs="Times New Roman"/>
          <w:sz w:val="24"/>
          <w:szCs w:val="24"/>
        </w:rPr>
        <w:tab/>
        <w:t>Solve for y</w:t>
      </w:r>
      <w:r w:rsidR="00F8408A">
        <w:rPr>
          <w:rFonts w:ascii="Times New Roman" w:hAnsi="Times New Roman" w:cs="Times New Roman"/>
          <w:sz w:val="24"/>
          <w:szCs w:val="24"/>
        </w:rPr>
        <w:t>.</w:t>
      </w:r>
    </w:p>
    <w:p w:rsidR="00F8408A" w:rsidRDefault="00F8408A" w:rsidP="00603B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408A">
        <w:rPr>
          <w:rFonts w:ascii="Times New Roman" w:hAnsi="Times New Roman" w:cs="Times New Roman"/>
          <w:position w:val="-10"/>
          <w:sz w:val="24"/>
          <w:szCs w:val="24"/>
        </w:rPr>
        <w:object w:dxaOrig="1920" w:dyaOrig="460">
          <v:shape id="_x0000_i1030" type="#_x0000_t75" style="width:95.8pt;height:23.1pt" o:ole="">
            <v:imagedata r:id="rId15" o:title=""/>
          </v:shape>
          <o:OLEObject Type="Embed" ProgID="Equation.3" ShapeID="_x0000_i1030" DrawAspect="Content" ObjectID="_1458478216" r:id="rId16"/>
        </w:object>
      </w:r>
      <w:r>
        <w:rPr>
          <w:rFonts w:ascii="Times New Roman" w:hAnsi="Times New Roman" w:cs="Times New Roman"/>
          <w:sz w:val="24"/>
          <w:szCs w:val="24"/>
        </w:rPr>
        <w:tab/>
        <w:t xml:space="preserve">If you’re given an initial condition, use it to find </w:t>
      </w:r>
      <w:r w:rsidRPr="00F8408A">
        <w:rPr>
          <w:rFonts w:ascii="Times New Roman" w:hAnsi="Times New Roman" w:cs="Times New Roman"/>
          <w:i/>
          <w:sz w:val="24"/>
          <w:szCs w:val="24"/>
        </w:rPr>
        <w:t>C</w:t>
      </w:r>
      <w:r>
        <w:rPr>
          <w:rFonts w:ascii="Times New Roman" w:hAnsi="Times New Roman" w:cs="Times New Roman"/>
          <w:sz w:val="24"/>
          <w:szCs w:val="24"/>
        </w:rPr>
        <w:t>.</w:t>
      </w:r>
    </w:p>
    <w:p w:rsidR="00980EFB" w:rsidRDefault="00980EFB" w:rsidP="00603BC1">
      <w:pPr>
        <w:rPr>
          <w:rFonts w:ascii="Times New Roman" w:hAnsi="Times New Roman" w:cs="Times New Roman"/>
          <w:sz w:val="24"/>
          <w:szCs w:val="24"/>
        </w:rPr>
      </w:pPr>
    </w:p>
    <w:p w:rsidR="00F8408A" w:rsidRDefault="00F8408A" w:rsidP="00603BC1">
      <w:pPr>
        <w:rPr>
          <w:rFonts w:ascii="Times New Roman" w:hAnsi="Times New Roman" w:cs="Times New Roman"/>
          <w:sz w:val="24"/>
          <w:szCs w:val="24"/>
        </w:rPr>
      </w:pPr>
    </w:p>
    <w:p w:rsidR="00F8408A" w:rsidRPr="007714CB" w:rsidRDefault="00F8408A" w:rsidP="00603BC1">
      <w:pPr>
        <w:rPr>
          <w:rFonts w:ascii="Times New Roman" w:hAnsi="Times New Roman" w:cs="Times New Roman"/>
          <w:b/>
          <w:i/>
          <w:sz w:val="24"/>
          <w:szCs w:val="24"/>
        </w:rPr>
      </w:pPr>
      <w:r w:rsidRPr="007714CB">
        <w:rPr>
          <w:rFonts w:ascii="Times New Roman" w:hAnsi="Times New Roman" w:cs="Times New Roman"/>
          <w:b/>
          <w:i/>
          <w:sz w:val="24"/>
          <w:szCs w:val="24"/>
          <w:u w:val="single"/>
        </w:rPr>
        <w:t>SLOPE FIELDS</w:t>
      </w:r>
      <w:r w:rsidR="00980EFB" w:rsidRPr="007714CB">
        <w:rPr>
          <w:rFonts w:ascii="Times New Roman" w:hAnsi="Times New Roman" w:cs="Times New Roman"/>
          <w:b/>
          <w:i/>
          <w:sz w:val="24"/>
          <w:szCs w:val="24"/>
        </w:rPr>
        <w:t xml:space="preserve">:  These are graphical interpretations of the solutions to </w:t>
      </w:r>
      <w:r w:rsidR="007714CB" w:rsidRPr="007714CB">
        <w:rPr>
          <w:rFonts w:ascii="Times New Roman" w:hAnsi="Times New Roman" w:cs="Times New Roman"/>
          <w:b/>
          <w:i/>
          <w:sz w:val="24"/>
          <w:szCs w:val="24"/>
        </w:rPr>
        <w:t>differential equations.</w:t>
      </w:r>
    </w:p>
    <w:p w:rsidR="00F8408A" w:rsidRDefault="00F8408A" w:rsidP="00603BC1">
      <w:pPr>
        <w:rPr>
          <w:rFonts w:ascii="Times New Roman" w:hAnsi="Times New Roman" w:cs="Times New Roman"/>
          <w:sz w:val="24"/>
          <w:szCs w:val="24"/>
        </w:rPr>
      </w:pPr>
    </w:p>
    <w:p w:rsidR="00F8408A" w:rsidRDefault="00F8408A" w:rsidP="00F840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overall shape of the slope field represents the </w:t>
      </w:r>
      <w:r w:rsidRPr="00F8408A">
        <w:rPr>
          <w:rFonts w:ascii="Times New Roman" w:hAnsi="Times New Roman" w:cs="Times New Roman"/>
          <w:b/>
          <w:i/>
          <w:sz w:val="24"/>
          <w:szCs w:val="24"/>
        </w:rPr>
        <w:t xml:space="preserve">solution </w:t>
      </w:r>
      <w:r>
        <w:rPr>
          <w:rFonts w:ascii="Times New Roman" w:hAnsi="Times New Roman" w:cs="Times New Roman"/>
          <w:sz w:val="24"/>
          <w:szCs w:val="24"/>
        </w:rPr>
        <w:t>(family of solutions) to the differential equation.</w:t>
      </w:r>
    </w:p>
    <w:p w:rsidR="00F8408A" w:rsidRDefault="00F8408A" w:rsidP="00F840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little segment in the slope field represents a tangent to one of the members of the family of curves.</w:t>
      </w:r>
    </w:p>
    <w:p w:rsidR="00F8408A" w:rsidRDefault="00F8408A" w:rsidP="00F840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match a slope field to its differential equation, start by evaluating the differential equation for specific values of </w:t>
      </w:r>
      <w:r w:rsidRPr="00F8408A">
        <w:rPr>
          <w:rFonts w:ascii="Times New Roman" w:hAnsi="Times New Roman" w:cs="Times New Roman"/>
          <w:i/>
          <w:sz w:val="24"/>
          <w:szCs w:val="24"/>
        </w:rPr>
        <w:t>x</w:t>
      </w:r>
      <w:r>
        <w:rPr>
          <w:rFonts w:ascii="Times New Roman" w:hAnsi="Times New Roman" w:cs="Times New Roman"/>
          <w:sz w:val="24"/>
          <w:szCs w:val="24"/>
        </w:rPr>
        <w:t xml:space="preserve"> and </w:t>
      </w:r>
      <w:r w:rsidRPr="00F8408A">
        <w:rPr>
          <w:rFonts w:ascii="Times New Roman" w:hAnsi="Times New Roman" w:cs="Times New Roman"/>
          <w:i/>
          <w:sz w:val="24"/>
          <w:szCs w:val="24"/>
        </w:rPr>
        <w:t>y</w:t>
      </w:r>
      <w:r>
        <w:rPr>
          <w:rFonts w:ascii="Times New Roman" w:hAnsi="Times New Roman" w:cs="Times New Roman"/>
          <w:sz w:val="24"/>
          <w:szCs w:val="24"/>
        </w:rPr>
        <w:t xml:space="preserve">.  It’s always good to start with </w:t>
      </w:r>
      <w:r w:rsidRPr="00F8408A">
        <w:rPr>
          <w:rFonts w:ascii="Times New Roman" w:hAnsi="Times New Roman" w:cs="Times New Roman"/>
          <w:i/>
          <w:sz w:val="24"/>
          <w:szCs w:val="24"/>
        </w:rPr>
        <w:t>x</w:t>
      </w:r>
      <w:r>
        <w:rPr>
          <w:rFonts w:ascii="Times New Roman" w:hAnsi="Times New Roman" w:cs="Times New Roman"/>
          <w:sz w:val="24"/>
          <w:szCs w:val="24"/>
        </w:rPr>
        <w:t xml:space="preserve"> = 0 and </w:t>
      </w:r>
      <w:r w:rsidRPr="00F8408A">
        <w:rPr>
          <w:rFonts w:ascii="Times New Roman" w:hAnsi="Times New Roman" w:cs="Times New Roman"/>
          <w:i/>
          <w:sz w:val="24"/>
          <w:szCs w:val="24"/>
        </w:rPr>
        <w:t>y</w:t>
      </w:r>
      <w:r>
        <w:rPr>
          <w:rFonts w:ascii="Times New Roman" w:hAnsi="Times New Roman" w:cs="Times New Roman"/>
          <w:sz w:val="24"/>
          <w:szCs w:val="24"/>
        </w:rPr>
        <w:t xml:space="preserve"> = 0 to see what the behavior of </w:t>
      </w:r>
      <w:proofErr w:type="spellStart"/>
      <w:r w:rsidRPr="00F8408A">
        <w:rPr>
          <w:rFonts w:ascii="Times New Roman" w:hAnsi="Times New Roman" w:cs="Times New Roman"/>
          <w:i/>
          <w:sz w:val="24"/>
          <w:szCs w:val="24"/>
        </w:rPr>
        <w:t>dy</w:t>
      </w:r>
      <w:proofErr w:type="spellEnd"/>
      <w:r w:rsidRPr="00F8408A">
        <w:rPr>
          <w:rFonts w:ascii="Times New Roman" w:hAnsi="Times New Roman" w:cs="Times New Roman"/>
          <w:i/>
          <w:sz w:val="24"/>
          <w:szCs w:val="24"/>
        </w:rPr>
        <w:t>/</w:t>
      </w:r>
      <w:proofErr w:type="spellStart"/>
      <w:r w:rsidRPr="00F8408A">
        <w:rPr>
          <w:rFonts w:ascii="Times New Roman" w:hAnsi="Times New Roman" w:cs="Times New Roman"/>
          <w:i/>
          <w:sz w:val="24"/>
          <w:szCs w:val="24"/>
        </w:rPr>
        <w:t>dx</w:t>
      </w:r>
      <w:proofErr w:type="spellEnd"/>
      <w:r>
        <w:rPr>
          <w:rFonts w:ascii="Times New Roman" w:hAnsi="Times New Roman" w:cs="Times New Roman"/>
          <w:sz w:val="24"/>
          <w:szCs w:val="24"/>
        </w:rPr>
        <w:t xml:space="preserve"> would look like.</w:t>
      </w:r>
    </w:p>
    <w:p w:rsidR="007714CB" w:rsidRDefault="007714CB" w:rsidP="007714CB">
      <w:pPr>
        <w:rPr>
          <w:rFonts w:ascii="Times New Roman" w:hAnsi="Times New Roman" w:cs="Times New Roman"/>
          <w:sz w:val="24"/>
          <w:szCs w:val="24"/>
        </w:rPr>
      </w:pPr>
    </w:p>
    <w:p w:rsidR="007714CB" w:rsidRDefault="007714CB" w:rsidP="007714CB">
      <w:pPr>
        <w:rPr>
          <w:rFonts w:ascii="Times New Roman" w:hAnsi="Times New Roman" w:cs="Times New Roman"/>
          <w:sz w:val="24"/>
          <w:szCs w:val="24"/>
        </w:rPr>
      </w:pPr>
    </w:p>
    <w:p w:rsidR="007714CB" w:rsidRDefault="007714CB" w:rsidP="007714CB">
      <w:pPr>
        <w:rPr>
          <w:rFonts w:ascii="Times New Roman" w:hAnsi="Times New Roman" w:cs="Times New Roman"/>
          <w:b/>
          <w:i/>
          <w:sz w:val="24"/>
          <w:szCs w:val="24"/>
        </w:rPr>
      </w:pPr>
      <w:r w:rsidRPr="007714CB">
        <w:rPr>
          <w:rFonts w:ascii="Times New Roman" w:hAnsi="Times New Roman" w:cs="Times New Roman"/>
          <w:b/>
          <w:i/>
          <w:sz w:val="24"/>
          <w:szCs w:val="24"/>
          <w:u w:val="single"/>
        </w:rPr>
        <w:t>EULER’S METHOD</w:t>
      </w:r>
      <w:r w:rsidRPr="007714CB">
        <w:rPr>
          <w:rFonts w:ascii="Times New Roman" w:hAnsi="Times New Roman" w:cs="Times New Roman"/>
          <w:b/>
          <w:i/>
          <w:sz w:val="24"/>
          <w:szCs w:val="24"/>
        </w:rPr>
        <w:t>:  This is a numerical method of approximating the value of a function given its derivative and an initial condition.</w:t>
      </w:r>
    </w:p>
    <w:p w:rsidR="007714CB" w:rsidRDefault="007714CB" w:rsidP="007714CB">
      <w:pPr>
        <w:rPr>
          <w:rFonts w:ascii="Times New Roman" w:hAnsi="Times New Roman" w:cs="Times New Roman"/>
          <w:sz w:val="24"/>
          <w:szCs w:val="24"/>
        </w:rPr>
      </w:pPr>
    </w:p>
    <w:p w:rsidR="007714CB" w:rsidRDefault="007714CB" w:rsidP="007714CB">
      <w:pPr>
        <w:rPr>
          <w:rFonts w:ascii="Times New Roman" w:hAnsi="Times New Roman" w:cs="Times New Roman"/>
          <w:sz w:val="24"/>
          <w:szCs w:val="24"/>
        </w:rPr>
      </w:pPr>
      <w:r>
        <w:rPr>
          <w:rFonts w:ascii="Times New Roman" w:hAnsi="Times New Roman" w:cs="Times New Roman"/>
          <w:sz w:val="24"/>
          <w:szCs w:val="24"/>
        </w:rPr>
        <w:tab/>
        <w:t xml:space="preserve">Build a table!  You will be given a “step,” which is </w:t>
      </w:r>
      <w:proofErr w:type="spellStart"/>
      <w:r w:rsidRPr="007714CB">
        <w:rPr>
          <w:rFonts w:ascii="Times New Roman" w:hAnsi="Times New Roman" w:cs="Times New Roman"/>
          <w:i/>
          <w:sz w:val="24"/>
          <w:szCs w:val="24"/>
        </w:rPr>
        <w:t>dx</w:t>
      </w:r>
      <w:proofErr w:type="spellEnd"/>
      <w:r>
        <w:rPr>
          <w:rFonts w:ascii="Times New Roman" w:hAnsi="Times New Roman" w:cs="Times New Roman"/>
          <w:sz w:val="24"/>
          <w:szCs w:val="24"/>
        </w:rPr>
        <w:t xml:space="preserve"> (or </w:t>
      </w:r>
      <w:r>
        <w:rPr>
          <w:rFonts w:ascii="Times New Roman" w:hAnsi="Times New Roman" w:cs="Times New Roman"/>
          <w:sz w:val="24"/>
          <w:szCs w:val="24"/>
        </w:rPr>
        <w:sym w:font="Symbol" w:char="F044"/>
      </w:r>
      <w:r w:rsidRPr="007714CB">
        <w:rPr>
          <w:rFonts w:ascii="Times New Roman" w:hAnsi="Times New Roman" w:cs="Times New Roman"/>
          <w:i/>
          <w:sz w:val="24"/>
          <w:szCs w:val="24"/>
        </w:rPr>
        <w:t>x</w:t>
      </w:r>
      <w:r>
        <w:rPr>
          <w:rFonts w:ascii="Times New Roman" w:hAnsi="Times New Roman" w:cs="Times New Roman"/>
          <w:sz w:val="24"/>
          <w:szCs w:val="24"/>
        </w:rPr>
        <w:t xml:space="preserve">) in order to find </w:t>
      </w:r>
      <w:proofErr w:type="gramStart"/>
      <w:r w:rsidRPr="007714CB">
        <w:rPr>
          <w:rFonts w:ascii="Times New Roman" w:hAnsi="Times New Roman" w:cs="Times New Roman"/>
          <w:i/>
          <w:sz w:val="24"/>
          <w:szCs w:val="24"/>
        </w:rPr>
        <w:t>dy</w:t>
      </w:r>
      <w:proofErr w:type="gramEnd"/>
      <w:r>
        <w:rPr>
          <w:rFonts w:ascii="Times New Roman" w:hAnsi="Times New Roman" w:cs="Times New Roman"/>
          <w:sz w:val="24"/>
          <w:szCs w:val="24"/>
        </w:rPr>
        <w:t xml:space="preserve">.  Add </w:t>
      </w:r>
      <w:proofErr w:type="spellStart"/>
      <w:proofErr w:type="gramStart"/>
      <w:r w:rsidRPr="007714CB">
        <w:rPr>
          <w:rFonts w:ascii="Times New Roman" w:hAnsi="Times New Roman" w:cs="Times New Roman"/>
          <w:i/>
          <w:sz w:val="24"/>
          <w:szCs w:val="24"/>
        </w:rPr>
        <w:t>dy</w:t>
      </w:r>
      <w:proofErr w:type="spellEnd"/>
      <w:proofErr w:type="gramEnd"/>
      <w:r>
        <w:rPr>
          <w:rFonts w:ascii="Times New Roman" w:hAnsi="Times New Roman" w:cs="Times New Roman"/>
          <w:sz w:val="24"/>
          <w:szCs w:val="24"/>
        </w:rPr>
        <w:t xml:space="preserve"> to the </w:t>
      </w:r>
    </w:p>
    <w:p w:rsidR="007714CB" w:rsidRDefault="007714CB" w:rsidP="007714C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Previous </w:t>
      </w:r>
      <w:r w:rsidRPr="007714CB">
        <w:rPr>
          <w:rFonts w:ascii="Times New Roman" w:hAnsi="Times New Roman" w:cs="Times New Roman"/>
          <w:i/>
          <w:sz w:val="24"/>
          <w:szCs w:val="24"/>
        </w:rPr>
        <w:t>y</w:t>
      </w:r>
      <w:r>
        <w:rPr>
          <w:rFonts w:ascii="Times New Roman" w:hAnsi="Times New Roman" w:cs="Times New Roman"/>
          <w:sz w:val="24"/>
          <w:szCs w:val="24"/>
        </w:rPr>
        <w:t xml:space="preserve"> to obtain new </w:t>
      </w:r>
      <w:r w:rsidRPr="007714CB">
        <w:rPr>
          <w:rFonts w:ascii="Times New Roman" w:hAnsi="Times New Roman" w:cs="Times New Roman"/>
          <w:i/>
          <w:sz w:val="24"/>
          <w:szCs w:val="24"/>
        </w:rPr>
        <w:t>y</w:t>
      </w:r>
      <w:r>
        <w:rPr>
          <w:rFonts w:ascii="Times New Roman" w:hAnsi="Times New Roman" w:cs="Times New Roman"/>
          <w:sz w:val="24"/>
          <w:szCs w:val="24"/>
        </w:rPr>
        <w:t>.</w:t>
      </w:r>
      <w:proofErr w:type="gramEnd"/>
    </w:p>
    <w:p w:rsidR="00DE1EC9" w:rsidRDefault="00DE1EC9" w:rsidP="007714CB">
      <w:pPr>
        <w:rPr>
          <w:rFonts w:ascii="Times New Roman" w:hAnsi="Times New Roman" w:cs="Times New Roman"/>
          <w:sz w:val="24"/>
          <w:szCs w:val="24"/>
        </w:rPr>
      </w:pPr>
    </w:p>
    <w:p w:rsidR="00DE1EC9" w:rsidRDefault="00DE1EC9" w:rsidP="007714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Find </w:t>
      </w:r>
      <w:proofErr w:type="gramStart"/>
      <w:r w:rsidRPr="00DE1EC9">
        <w:rPr>
          <w:rFonts w:ascii="Times New Roman" w:hAnsi="Times New Roman" w:cs="Times New Roman"/>
          <w:i/>
          <w:sz w:val="24"/>
          <w:szCs w:val="24"/>
        </w:rPr>
        <w:t>y</w:t>
      </w:r>
      <w:r>
        <w:rPr>
          <w:rFonts w:ascii="Times New Roman" w:hAnsi="Times New Roman" w:cs="Times New Roman"/>
          <w:sz w:val="24"/>
          <w:szCs w:val="24"/>
        </w:rPr>
        <w:t>(</w:t>
      </w:r>
      <w:proofErr w:type="gramEnd"/>
      <w:r>
        <w:rPr>
          <w:rFonts w:ascii="Times New Roman" w:hAnsi="Times New Roman" w:cs="Times New Roman"/>
          <w:sz w:val="24"/>
          <w:szCs w:val="24"/>
        </w:rPr>
        <w:t xml:space="preserve">1.4) if </w:t>
      </w:r>
      <w:r w:rsidRPr="00DE1EC9">
        <w:rPr>
          <w:rFonts w:ascii="Times New Roman" w:hAnsi="Times New Roman" w:cs="Times New Roman"/>
          <w:position w:val="-24"/>
          <w:sz w:val="24"/>
          <w:szCs w:val="24"/>
        </w:rPr>
        <w:object w:dxaOrig="1080" w:dyaOrig="639">
          <v:shape id="_x0000_i1043" type="#_x0000_t75" style="width:54.15pt;height:31.7pt" o:ole="">
            <v:imagedata r:id="rId17" o:title=""/>
          </v:shape>
          <o:OLEObject Type="Embed" ProgID="Equation.3" ShapeID="_x0000_i1043" DrawAspect="Content" ObjectID="_1458478217" r:id="rId18"/>
        </w:object>
      </w:r>
      <w:r>
        <w:rPr>
          <w:rFonts w:ascii="Times New Roman" w:hAnsi="Times New Roman" w:cs="Times New Roman"/>
          <w:sz w:val="24"/>
          <w:szCs w:val="24"/>
        </w:rPr>
        <w:t xml:space="preserve">, </w:t>
      </w:r>
      <w:r w:rsidRPr="00DE1EC9">
        <w:rPr>
          <w:rFonts w:ascii="Times New Roman" w:hAnsi="Times New Roman" w:cs="Times New Roman"/>
          <w:i/>
          <w:sz w:val="24"/>
          <w:szCs w:val="24"/>
        </w:rPr>
        <w:t>y</w:t>
      </w:r>
      <w:r>
        <w:rPr>
          <w:rFonts w:ascii="Times New Roman" w:hAnsi="Times New Roman" w:cs="Times New Roman"/>
          <w:sz w:val="24"/>
          <w:szCs w:val="24"/>
        </w:rPr>
        <w:t xml:space="preserve">(1) = 0 and </w:t>
      </w:r>
      <w:proofErr w:type="spellStart"/>
      <w:r w:rsidRPr="00DE1EC9">
        <w:rPr>
          <w:rFonts w:ascii="Times New Roman" w:hAnsi="Times New Roman" w:cs="Times New Roman"/>
          <w:i/>
          <w:sz w:val="24"/>
          <w:szCs w:val="24"/>
        </w:rPr>
        <w:t>dx</w:t>
      </w:r>
      <w:proofErr w:type="spellEnd"/>
      <w:r>
        <w:rPr>
          <w:rFonts w:ascii="Times New Roman" w:hAnsi="Times New Roman" w:cs="Times New Roman"/>
          <w:sz w:val="24"/>
          <w:szCs w:val="24"/>
        </w:rPr>
        <w:t xml:space="preserve"> = 0.2.</w:t>
      </w:r>
    </w:p>
    <w:p w:rsidR="007714CB" w:rsidRDefault="007714CB" w:rsidP="007714CB">
      <w:pPr>
        <w:rPr>
          <w:rFonts w:ascii="Times New Roman" w:hAnsi="Times New Roman" w:cs="Times New Roman"/>
          <w:sz w:val="24"/>
          <w:szCs w:val="24"/>
        </w:rPr>
      </w:pPr>
    </w:p>
    <w:tbl>
      <w:tblPr>
        <w:tblStyle w:val="TableGrid"/>
        <w:tblW w:w="0" w:type="auto"/>
        <w:tblInd w:w="2244" w:type="dxa"/>
        <w:tblLook w:val="04A0"/>
      </w:tblPr>
      <w:tblGrid>
        <w:gridCol w:w="1584"/>
        <w:gridCol w:w="1584"/>
        <w:gridCol w:w="1584"/>
        <w:gridCol w:w="1636"/>
      </w:tblGrid>
      <w:tr w:rsidR="007714CB" w:rsidTr="007714CB">
        <w:tc>
          <w:tcPr>
            <w:tcW w:w="1584" w:type="dxa"/>
          </w:tcPr>
          <w:p w:rsidR="00DE1EC9" w:rsidRDefault="00DE1EC9" w:rsidP="007714CB">
            <w:pPr>
              <w:jc w:val="center"/>
              <w:rPr>
                <w:rFonts w:ascii="Times New Roman" w:hAnsi="Times New Roman" w:cs="Times New Roman"/>
                <w:i/>
                <w:sz w:val="24"/>
                <w:szCs w:val="24"/>
              </w:rPr>
            </w:pPr>
          </w:p>
          <w:p w:rsidR="007714CB" w:rsidRPr="00DE1EC9" w:rsidRDefault="007714CB" w:rsidP="007714CB">
            <w:pPr>
              <w:jc w:val="center"/>
              <w:rPr>
                <w:rFonts w:ascii="Times New Roman" w:hAnsi="Times New Roman" w:cs="Times New Roman"/>
                <w:i/>
                <w:sz w:val="24"/>
                <w:szCs w:val="24"/>
              </w:rPr>
            </w:pPr>
            <w:r w:rsidRPr="00DE1EC9">
              <w:rPr>
                <w:rFonts w:ascii="Times New Roman" w:hAnsi="Times New Roman" w:cs="Times New Roman"/>
                <w:i/>
                <w:sz w:val="24"/>
                <w:szCs w:val="24"/>
              </w:rPr>
              <w:t>x</w:t>
            </w:r>
          </w:p>
        </w:tc>
        <w:tc>
          <w:tcPr>
            <w:tcW w:w="1584" w:type="dxa"/>
          </w:tcPr>
          <w:p w:rsidR="00DE1EC9" w:rsidRDefault="00DE1EC9" w:rsidP="007714CB">
            <w:pPr>
              <w:jc w:val="center"/>
              <w:rPr>
                <w:rFonts w:ascii="Times New Roman" w:hAnsi="Times New Roman" w:cs="Times New Roman"/>
                <w:i/>
                <w:sz w:val="24"/>
                <w:szCs w:val="24"/>
              </w:rPr>
            </w:pPr>
          </w:p>
          <w:p w:rsidR="007714CB" w:rsidRPr="00DE1EC9" w:rsidRDefault="007714CB" w:rsidP="007714CB">
            <w:pPr>
              <w:jc w:val="center"/>
              <w:rPr>
                <w:rFonts w:ascii="Times New Roman" w:hAnsi="Times New Roman" w:cs="Times New Roman"/>
                <w:i/>
                <w:sz w:val="24"/>
                <w:szCs w:val="24"/>
              </w:rPr>
            </w:pPr>
            <w:r w:rsidRPr="00DE1EC9">
              <w:rPr>
                <w:rFonts w:ascii="Times New Roman" w:hAnsi="Times New Roman" w:cs="Times New Roman"/>
                <w:i/>
                <w:sz w:val="24"/>
                <w:szCs w:val="24"/>
              </w:rPr>
              <w:t>y</w:t>
            </w:r>
          </w:p>
        </w:tc>
        <w:tc>
          <w:tcPr>
            <w:tcW w:w="1584" w:type="dxa"/>
          </w:tcPr>
          <w:p w:rsidR="00DE1EC9" w:rsidRDefault="00DE1EC9" w:rsidP="007714CB">
            <w:pPr>
              <w:jc w:val="center"/>
              <w:rPr>
                <w:rFonts w:ascii="Times New Roman" w:hAnsi="Times New Roman" w:cs="Times New Roman"/>
                <w:position w:val="-24"/>
                <w:sz w:val="24"/>
                <w:szCs w:val="24"/>
              </w:rPr>
            </w:pPr>
          </w:p>
          <w:p w:rsidR="007714CB" w:rsidRDefault="0001758A" w:rsidP="007714CB">
            <w:pPr>
              <w:jc w:val="center"/>
              <w:rPr>
                <w:rFonts w:ascii="Times New Roman" w:hAnsi="Times New Roman" w:cs="Times New Roman"/>
                <w:sz w:val="24"/>
                <w:szCs w:val="24"/>
              </w:rPr>
            </w:pPr>
            <w:r w:rsidRPr="007714CB">
              <w:rPr>
                <w:rFonts w:ascii="Times New Roman" w:hAnsi="Times New Roman" w:cs="Times New Roman"/>
                <w:position w:val="-24"/>
                <w:sz w:val="24"/>
                <w:szCs w:val="24"/>
              </w:rPr>
              <w:object w:dxaOrig="360" w:dyaOrig="639">
                <v:shape id="_x0000_i1031" type="#_x0000_t75" style="width:17.85pt;height:31.7pt" o:ole="">
                  <v:imagedata r:id="rId19" o:title=""/>
                </v:shape>
                <o:OLEObject Type="Embed" ProgID="Equation.3" ShapeID="_x0000_i1031" DrawAspect="Content" ObjectID="_1458478218" r:id="rId20"/>
              </w:object>
            </w:r>
          </w:p>
        </w:tc>
        <w:tc>
          <w:tcPr>
            <w:tcW w:w="1584" w:type="dxa"/>
          </w:tcPr>
          <w:p w:rsidR="007714CB" w:rsidRPr="00DE1EC9" w:rsidRDefault="00DE1EC9" w:rsidP="007714CB">
            <w:pPr>
              <w:jc w:val="center"/>
              <w:rPr>
                <w:rFonts w:ascii="Times New Roman" w:hAnsi="Times New Roman" w:cs="Times New Roman"/>
                <w:i/>
                <w:sz w:val="24"/>
                <w:szCs w:val="24"/>
              </w:rPr>
            </w:pPr>
            <w:proofErr w:type="spellStart"/>
            <w:r w:rsidRPr="00DE1EC9">
              <w:rPr>
                <w:rFonts w:ascii="Times New Roman" w:hAnsi="Times New Roman" w:cs="Times New Roman"/>
                <w:i/>
                <w:sz w:val="24"/>
                <w:szCs w:val="24"/>
              </w:rPr>
              <w:t>d</w:t>
            </w:r>
            <w:r w:rsidR="007714CB" w:rsidRPr="00DE1EC9">
              <w:rPr>
                <w:rFonts w:ascii="Times New Roman" w:hAnsi="Times New Roman" w:cs="Times New Roman"/>
                <w:i/>
                <w:sz w:val="24"/>
                <w:szCs w:val="24"/>
              </w:rPr>
              <w:t>y</w:t>
            </w:r>
            <w:proofErr w:type="spellEnd"/>
          </w:p>
          <w:p w:rsidR="007714CB" w:rsidRDefault="00DE1EC9" w:rsidP="00DE1EC9">
            <w:pPr>
              <w:jc w:val="center"/>
              <w:rPr>
                <w:rFonts w:ascii="Times New Roman" w:hAnsi="Times New Roman" w:cs="Times New Roman"/>
                <w:sz w:val="24"/>
                <w:szCs w:val="24"/>
              </w:rPr>
            </w:pPr>
            <w:r w:rsidRPr="00DE1EC9">
              <w:rPr>
                <w:rFonts w:ascii="Times New Roman" w:hAnsi="Times New Roman" w:cs="Times New Roman"/>
                <w:position w:val="-30"/>
                <w:sz w:val="24"/>
                <w:szCs w:val="24"/>
              </w:rPr>
              <w:object w:dxaOrig="1420" w:dyaOrig="720">
                <v:shape id="_x0000_i1039" type="#_x0000_t75" style="width:70.7pt;height:36.35pt" o:ole="">
                  <v:imagedata r:id="rId21" o:title=""/>
                </v:shape>
                <o:OLEObject Type="Embed" ProgID="Equation.3" ShapeID="_x0000_i1039" DrawAspect="Content" ObjectID="_1458478219" r:id="rId22"/>
              </w:object>
            </w:r>
          </w:p>
        </w:tc>
      </w:tr>
      <w:tr w:rsidR="007714CB" w:rsidTr="007714CB">
        <w:tc>
          <w:tcPr>
            <w:tcW w:w="1584" w:type="dxa"/>
          </w:tcPr>
          <w:p w:rsidR="007714CB" w:rsidRDefault="00DE1EC9" w:rsidP="007714CB">
            <w:pPr>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Pr>
          <w:p w:rsidR="007714CB" w:rsidRDefault="00DE1EC9" w:rsidP="007714CB">
            <w:pPr>
              <w:jc w:val="center"/>
              <w:rPr>
                <w:rFonts w:ascii="Times New Roman" w:hAnsi="Times New Roman" w:cs="Times New Roman"/>
                <w:sz w:val="24"/>
                <w:szCs w:val="24"/>
              </w:rPr>
            </w:pPr>
            <w:r>
              <w:rPr>
                <w:rFonts w:ascii="Times New Roman" w:hAnsi="Times New Roman" w:cs="Times New Roman"/>
                <w:sz w:val="24"/>
                <w:szCs w:val="24"/>
              </w:rPr>
              <w:t>0</w:t>
            </w:r>
          </w:p>
        </w:tc>
        <w:tc>
          <w:tcPr>
            <w:tcW w:w="1584" w:type="dxa"/>
          </w:tcPr>
          <w:p w:rsidR="007714CB" w:rsidRDefault="007714CB" w:rsidP="007714CB">
            <w:pPr>
              <w:jc w:val="center"/>
              <w:rPr>
                <w:rFonts w:ascii="Times New Roman" w:hAnsi="Times New Roman" w:cs="Times New Roman"/>
                <w:sz w:val="24"/>
                <w:szCs w:val="24"/>
              </w:rPr>
            </w:pPr>
          </w:p>
        </w:tc>
        <w:tc>
          <w:tcPr>
            <w:tcW w:w="1584" w:type="dxa"/>
          </w:tcPr>
          <w:p w:rsidR="007714CB" w:rsidRDefault="007714CB" w:rsidP="007714CB">
            <w:pPr>
              <w:jc w:val="center"/>
              <w:rPr>
                <w:rFonts w:ascii="Times New Roman" w:hAnsi="Times New Roman" w:cs="Times New Roman"/>
                <w:sz w:val="24"/>
                <w:szCs w:val="24"/>
              </w:rPr>
            </w:pPr>
          </w:p>
        </w:tc>
      </w:tr>
      <w:tr w:rsidR="007714CB" w:rsidTr="007714CB">
        <w:tc>
          <w:tcPr>
            <w:tcW w:w="1584" w:type="dxa"/>
          </w:tcPr>
          <w:p w:rsidR="007714CB" w:rsidRDefault="00DE1EC9" w:rsidP="007714CB">
            <w:pPr>
              <w:jc w:val="center"/>
              <w:rPr>
                <w:rFonts w:ascii="Times New Roman" w:hAnsi="Times New Roman" w:cs="Times New Roman"/>
                <w:sz w:val="24"/>
                <w:szCs w:val="24"/>
              </w:rPr>
            </w:pPr>
            <w:r>
              <w:rPr>
                <w:rFonts w:ascii="Times New Roman" w:hAnsi="Times New Roman" w:cs="Times New Roman"/>
                <w:sz w:val="24"/>
                <w:szCs w:val="24"/>
              </w:rPr>
              <w:t>1.2</w:t>
            </w:r>
          </w:p>
        </w:tc>
        <w:tc>
          <w:tcPr>
            <w:tcW w:w="1584" w:type="dxa"/>
          </w:tcPr>
          <w:p w:rsidR="007714CB" w:rsidRDefault="007714CB" w:rsidP="007714CB">
            <w:pPr>
              <w:jc w:val="center"/>
              <w:rPr>
                <w:rFonts w:ascii="Times New Roman" w:hAnsi="Times New Roman" w:cs="Times New Roman"/>
                <w:sz w:val="24"/>
                <w:szCs w:val="24"/>
              </w:rPr>
            </w:pPr>
          </w:p>
        </w:tc>
        <w:tc>
          <w:tcPr>
            <w:tcW w:w="1584" w:type="dxa"/>
          </w:tcPr>
          <w:p w:rsidR="007714CB" w:rsidRDefault="007714CB" w:rsidP="007714CB">
            <w:pPr>
              <w:jc w:val="center"/>
              <w:rPr>
                <w:rFonts w:ascii="Times New Roman" w:hAnsi="Times New Roman" w:cs="Times New Roman"/>
                <w:sz w:val="24"/>
                <w:szCs w:val="24"/>
              </w:rPr>
            </w:pPr>
          </w:p>
        </w:tc>
        <w:tc>
          <w:tcPr>
            <w:tcW w:w="1584" w:type="dxa"/>
          </w:tcPr>
          <w:p w:rsidR="007714CB" w:rsidRDefault="007714CB" w:rsidP="007714CB">
            <w:pPr>
              <w:jc w:val="center"/>
              <w:rPr>
                <w:rFonts w:ascii="Times New Roman" w:hAnsi="Times New Roman" w:cs="Times New Roman"/>
                <w:sz w:val="24"/>
                <w:szCs w:val="24"/>
              </w:rPr>
            </w:pPr>
          </w:p>
        </w:tc>
      </w:tr>
      <w:tr w:rsidR="00DE1EC9" w:rsidTr="007714CB">
        <w:tc>
          <w:tcPr>
            <w:tcW w:w="1584" w:type="dxa"/>
          </w:tcPr>
          <w:p w:rsidR="00DE1EC9" w:rsidRDefault="00DE1EC9" w:rsidP="007714CB">
            <w:pPr>
              <w:jc w:val="center"/>
              <w:rPr>
                <w:rFonts w:ascii="Times New Roman" w:hAnsi="Times New Roman" w:cs="Times New Roman"/>
                <w:sz w:val="24"/>
                <w:szCs w:val="24"/>
              </w:rPr>
            </w:pPr>
            <w:r>
              <w:rPr>
                <w:rFonts w:ascii="Times New Roman" w:hAnsi="Times New Roman" w:cs="Times New Roman"/>
                <w:sz w:val="24"/>
                <w:szCs w:val="24"/>
              </w:rPr>
              <w:t>1.4</w:t>
            </w:r>
          </w:p>
        </w:tc>
        <w:tc>
          <w:tcPr>
            <w:tcW w:w="1584" w:type="dxa"/>
          </w:tcPr>
          <w:p w:rsidR="00DE1EC9" w:rsidRDefault="00DE1EC9" w:rsidP="007714CB">
            <w:pPr>
              <w:jc w:val="center"/>
              <w:rPr>
                <w:rFonts w:ascii="Times New Roman" w:hAnsi="Times New Roman" w:cs="Times New Roman"/>
                <w:sz w:val="24"/>
                <w:szCs w:val="24"/>
              </w:rPr>
            </w:pPr>
          </w:p>
        </w:tc>
        <w:tc>
          <w:tcPr>
            <w:tcW w:w="1584" w:type="dxa"/>
          </w:tcPr>
          <w:p w:rsidR="00DE1EC9" w:rsidRDefault="00DE1EC9" w:rsidP="007714CB">
            <w:pPr>
              <w:jc w:val="center"/>
              <w:rPr>
                <w:rFonts w:ascii="Times New Roman" w:hAnsi="Times New Roman" w:cs="Times New Roman"/>
                <w:sz w:val="24"/>
                <w:szCs w:val="24"/>
              </w:rPr>
            </w:pPr>
          </w:p>
        </w:tc>
        <w:tc>
          <w:tcPr>
            <w:tcW w:w="1584" w:type="dxa"/>
          </w:tcPr>
          <w:p w:rsidR="00DE1EC9" w:rsidRDefault="00DE1EC9" w:rsidP="007714CB">
            <w:pPr>
              <w:jc w:val="center"/>
              <w:rPr>
                <w:rFonts w:ascii="Times New Roman" w:hAnsi="Times New Roman" w:cs="Times New Roman"/>
                <w:sz w:val="24"/>
                <w:szCs w:val="24"/>
              </w:rPr>
            </w:pPr>
          </w:p>
        </w:tc>
      </w:tr>
    </w:tbl>
    <w:p w:rsidR="00DE1EC9" w:rsidRDefault="00DE1EC9" w:rsidP="007714CB">
      <w:pPr>
        <w:rPr>
          <w:rFonts w:ascii="Times New Roman" w:hAnsi="Times New Roman" w:cs="Times New Roman"/>
          <w:sz w:val="24"/>
          <w:szCs w:val="24"/>
        </w:rPr>
      </w:pPr>
    </w:p>
    <w:p w:rsidR="00DE1EC9" w:rsidRDefault="00DE1EC9">
      <w:pPr>
        <w:rPr>
          <w:rFonts w:ascii="Times New Roman" w:hAnsi="Times New Roman" w:cs="Times New Roman"/>
          <w:sz w:val="24"/>
          <w:szCs w:val="24"/>
        </w:rPr>
      </w:pPr>
      <w:r>
        <w:rPr>
          <w:rFonts w:ascii="Times New Roman" w:hAnsi="Times New Roman" w:cs="Times New Roman"/>
          <w:sz w:val="24"/>
          <w:szCs w:val="24"/>
        </w:rPr>
        <w:br w:type="page"/>
      </w:r>
    </w:p>
    <w:p w:rsidR="00DE1EC9" w:rsidRPr="00DE1EC9" w:rsidRDefault="00DE1EC9" w:rsidP="00DE1EC9">
      <w:pPr>
        <w:rPr>
          <w:rFonts w:ascii="Times New Roman" w:hAnsi="Times New Roman" w:cs="Times New Roman"/>
          <w:b/>
          <w:i/>
          <w:sz w:val="24"/>
          <w:szCs w:val="24"/>
          <w:u w:val="single"/>
        </w:rPr>
      </w:pPr>
      <w:r w:rsidRPr="00DE1EC9">
        <w:rPr>
          <w:rFonts w:ascii="Times New Roman" w:hAnsi="Times New Roman" w:cs="Times New Roman"/>
          <w:b/>
          <w:i/>
          <w:sz w:val="24"/>
          <w:szCs w:val="24"/>
          <w:u w:val="single"/>
        </w:rPr>
        <w:lastRenderedPageBreak/>
        <w:t>LOGISTICS DIFFERENTIAL EQUATIONS</w:t>
      </w:r>
    </w:p>
    <w:p w:rsidR="00DE1EC9" w:rsidRDefault="00DE1EC9" w:rsidP="00DE1EC9">
      <w:pPr>
        <w:pStyle w:val="ListParagraph"/>
        <w:rPr>
          <w:rFonts w:ascii="Times New Roman" w:hAnsi="Times New Roman" w:cs="Times New Roman"/>
          <w:sz w:val="24"/>
          <w:szCs w:val="24"/>
        </w:rPr>
      </w:pPr>
    </w:p>
    <w:p w:rsidR="00DE1EC9" w:rsidRDefault="00DE1EC9" w:rsidP="00DE1EC9">
      <w:pPr>
        <w:ind w:firstLine="720"/>
        <w:rPr>
          <w:rFonts w:ascii="Times New Roman" w:hAnsi="Times New Roman"/>
          <w:sz w:val="24"/>
          <w:szCs w:val="24"/>
        </w:rPr>
      </w:pPr>
      <w:r w:rsidRPr="002B5D36">
        <w:rPr>
          <w:rFonts w:ascii="Times New Roman" w:hAnsi="Times New Roman"/>
          <w:sz w:val="24"/>
          <w:szCs w:val="24"/>
        </w:rPr>
        <w:t>Differential equations in the form</w:t>
      </w:r>
      <w:r w:rsidRPr="008373F8">
        <w:rPr>
          <w:position w:val="-24"/>
        </w:rPr>
        <w:object w:dxaOrig="1600" w:dyaOrig="620">
          <v:shape id="_x0000_i1044" type="#_x0000_t75" style="width:79.95pt;height:31.05pt" o:ole="">
            <v:imagedata r:id="rId23" o:title=""/>
          </v:shape>
          <o:OLEObject Type="Embed" ProgID="Equation.3" ShapeID="_x0000_i1044" DrawAspect="Content" ObjectID="_1458478220" r:id="rId24"/>
        </w:object>
      </w:r>
      <w:r w:rsidRPr="002B5D36">
        <w:rPr>
          <w:rFonts w:ascii="Times New Roman" w:hAnsi="Times New Roman"/>
          <w:sz w:val="24"/>
          <w:szCs w:val="24"/>
        </w:rPr>
        <w:t xml:space="preserve"> will model rates of change for growth that i</w:t>
      </w:r>
      <w:r>
        <w:rPr>
          <w:rFonts w:ascii="Times New Roman" w:hAnsi="Times New Roman"/>
          <w:sz w:val="24"/>
          <w:szCs w:val="24"/>
        </w:rPr>
        <w:t xml:space="preserve">nvolves </w:t>
      </w:r>
    </w:p>
    <w:p w:rsidR="00DE1EC9" w:rsidRDefault="00DE1EC9" w:rsidP="00DE1EC9">
      <w:pPr>
        <w:ind w:firstLine="720"/>
        <w:rPr>
          <w:rFonts w:ascii="Times New Roman" w:hAnsi="Times New Roman"/>
          <w:sz w:val="24"/>
          <w:szCs w:val="24"/>
        </w:rPr>
      </w:pPr>
      <w:proofErr w:type="gramStart"/>
      <w:r>
        <w:rPr>
          <w:rFonts w:ascii="Times New Roman" w:hAnsi="Times New Roman"/>
          <w:sz w:val="24"/>
          <w:szCs w:val="24"/>
        </w:rPr>
        <w:t>carrying</w:t>
      </w:r>
      <w:proofErr w:type="gramEnd"/>
      <w:r>
        <w:rPr>
          <w:rFonts w:ascii="Times New Roman" w:hAnsi="Times New Roman"/>
          <w:sz w:val="24"/>
          <w:szCs w:val="24"/>
        </w:rPr>
        <w:t xml:space="preserve"> capacity.  </w:t>
      </w:r>
    </w:p>
    <w:p w:rsidR="00DE1EC9" w:rsidRDefault="00DE1EC9" w:rsidP="00DE1E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the </w:t>
      </w:r>
      <w:r w:rsidRPr="002B5D36">
        <w:rPr>
          <w:rFonts w:ascii="Times New Roman" w:hAnsi="Times New Roman" w:cs="Times New Roman"/>
          <w:i/>
          <w:sz w:val="24"/>
          <w:szCs w:val="24"/>
        </w:rPr>
        <w:t>P</w:t>
      </w:r>
      <w:r>
        <w:rPr>
          <w:rFonts w:ascii="Times New Roman" w:hAnsi="Times New Roman" w:cs="Times New Roman"/>
          <w:sz w:val="24"/>
          <w:szCs w:val="24"/>
        </w:rPr>
        <w:t xml:space="preserve"> inside the parenthesis has coefficient 1, then the constant </w:t>
      </w:r>
      <w:r w:rsidRPr="002B5D36">
        <w:rPr>
          <w:rFonts w:ascii="Times New Roman" w:hAnsi="Times New Roman" w:cs="Times New Roman"/>
          <w:i/>
          <w:sz w:val="24"/>
          <w:szCs w:val="24"/>
        </w:rPr>
        <w:t>L</w:t>
      </w:r>
      <w:r>
        <w:rPr>
          <w:rFonts w:ascii="Times New Roman" w:hAnsi="Times New Roman" w:cs="Times New Roman"/>
          <w:sz w:val="24"/>
          <w:szCs w:val="24"/>
        </w:rPr>
        <w:t xml:space="preserve"> represents the carrying capacity, or limit to growth.  As a result</w:t>
      </w:r>
      <w:proofErr w:type="gramStart"/>
      <w:r>
        <w:rPr>
          <w:rFonts w:ascii="Times New Roman" w:hAnsi="Times New Roman" w:cs="Times New Roman"/>
          <w:sz w:val="24"/>
          <w:szCs w:val="24"/>
        </w:rPr>
        <w:t xml:space="preserve">,  </w:t>
      </w:r>
      <w:proofErr w:type="gramEnd"/>
      <w:r w:rsidRPr="002B5D36">
        <w:rPr>
          <w:rFonts w:ascii="Times New Roman" w:hAnsi="Times New Roman" w:cs="Times New Roman"/>
          <w:position w:val="-20"/>
          <w:sz w:val="24"/>
          <w:szCs w:val="24"/>
        </w:rPr>
        <w:object w:dxaOrig="1200" w:dyaOrig="440">
          <v:shape id="_x0000_i1045" type="#_x0000_t75" style="width:60.1pt;height:21.8pt" o:ole="">
            <v:imagedata r:id="rId25" o:title=""/>
          </v:shape>
          <o:OLEObject Type="Embed" ProgID="Equation.3" ShapeID="_x0000_i1045" DrawAspect="Content" ObjectID="_1458478221" r:id="rId26"/>
        </w:object>
      </w:r>
      <w:r>
        <w:rPr>
          <w:rFonts w:ascii="Times New Roman" w:hAnsi="Times New Roman" w:cs="Times New Roman"/>
          <w:sz w:val="24"/>
          <w:szCs w:val="24"/>
        </w:rPr>
        <w:t>, regardless of the initial population.</w:t>
      </w:r>
    </w:p>
    <w:p w:rsidR="00DE1EC9" w:rsidRDefault="00DE1EC9" w:rsidP="00DE1E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population is increasing fastest </w:t>
      </w:r>
      <w:proofErr w:type="gramStart"/>
      <w:r>
        <w:rPr>
          <w:rFonts w:ascii="Times New Roman" w:hAnsi="Times New Roman" w:cs="Times New Roman"/>
          <w:sz w:val="24"/>
          <w:szCs w:val="24"/>
        </w:rPr>
        <w:t xml:space="preserve">when </w:t>
      </w:r>
      <w:proofErr w:type="gramEnd"/>
      <w:r w:rsidRPr="002B5D36">
        <w:rPr>
          <w:rFonts w:ascii="Times New Roman" w:hAnsi="Times New Roman" w:cs="Times New Roman"/>
          <w:position w:val="-24"/>
          <w:sz w:val="24"/>
          <w:szCs w:val="24"/>
        </w:rPr>
        <w:object w:dxaOrig="660" w:dyaOrig="620">
          <v:shape id="_x0000_i1046" type="#_x0000_t75" style="width:33.05pt;height:31.05pt" o:ole="">
            <v:imagedata r:id="rId27" o:title=""/>
          </v:shape>
          <o:OLEObject Type="Embed" ProgID="Equation.3" ShapeID="_x0000_i1046" DrawAspect="Content" ObjectID="_1458478222" r:id="rId28"/>
        </w:object>
      </w:r>
      <w:r>
        <w:rPr>
          <w:rFonts w:ascii="Times New Roman" w:hAnsi="Times New Roman" w:cs="Times New Roman"/>
          <w:sz w:val="24"/>
          <w:szCs w:val="24"/>
        </w:rPr>
        <w:t>.</w:t>
      </w:r>
    </w:p>
    <w:p w:rsidR="00DE1EC9" w:rsidRDefault="00DE1EC9" w:rsidP="00DE1E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solve this differential equation, separate the variables and integrate both sides.  </w:t>
      </w:r>
    </w:p>
    <w:p w:rsidR="00DE1EC9" w:rsidRDefault="00DE1EC9" w:rsidP="00DE1EC9">
      <w:pPr>
        <w:pStyle w:val="ListParagraph"/>
        <w:ind w:left="2160" w:firstLine="720"/>
        <w:rPr>
          <w:rFonts w:ascii="Times New Roman" w:hAnsi="Times New Roman" w:cs="Times New Roman"/>
          <w:sz w:val="24"/>
          <w:szCs w:val="24"/>
        </w:rPr>
      </w:pPr>
      <w:r w:rsidRPr="003C76A8">
        <w:rPr>
          <w:rFonts w:ascii="Times New Roman" w:hAnsi="Times New Roman" w:cs="Times New Roman"/>
          <w:position w:val="-28"/>
          <w:sz w:val="24"/>
          <w:szCs w:val="24"/>
        </w:rPr>
        <w:object w:dxaOrig="1880" w:dyaOrig="660">
          <v:shape id="_x0000_i1047" type="#_x0000_t75" style="width:93.8pt;height:33.05pt" o:ole="">
            <v:imagedata r:id="rId29" o:title=""/>
          </v:shape>
          <o:OLEObject Type="Embed" ProgID="Equation.3" ShapeID="_x0000_i1047" DrawAspect="Content" ObjectID="_1458478223" r:id="rId30"/>
        </w:object>
      </w:r>
    </w:p>
    <w:p w:rsidR="00DE1EC9" w:rsidRPr="002B5D36" w:rsidRDefault="00DE1EC9" w:rsidP="00DE1EC9">
      <w:pPr>
        <w:pStyle w:val="ListParagraph"/>
        <w:ind w:left="1440"/>
        <w:rPr>
          <w:rFonts w:ascii="Times New Roman" w:hAnsi="Times New Roman" w:cs="Times New Roman"/>
          <w:sz w:val="24"/>
          <w:szCs w:val="24"/>
        </w:rPr>
      </w:pPr>
      <w:r>
        <w:rPr>
          <w:rFonts w:ascii="Times New Roman" w:hAnsi="Times New Roman" w:cs="Times New Roman"/>
          <w:sz w:val="24"/>
          <w:szCs w:val="24"/>
        </w:rPr>
        <w:t>Partial fractions will be the technique to use.  You will not be asked to do this on the test because of time constraints!  You will need to know about the first 2 bullets, though.</w:t>
      </w:r>
    </w:p>
    <w:p w:rsidR="007714CB" w:rsidRPr="007714CB" w:rsidRDefault="007714CB" w:rsidP="007714CB">
      <w:pPr>
        <w:rPr>
          <w:rFonts w:ascii="Times New Roman" w:hAnsi="Times New Roman" w:cs="Times New Roman"/>
          <w:sz w:val="24"/>
          <w:szCs w:val="24"/>
        </w:rPr>
      </w:pPr>
    </w:p>
    <w:sectPr w:rsidR="007714CB" w:rsidRPr="007714CB" w:rsidSect="00603B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21C9"/>
    <w:multiLevelType w:val="hybridMultilevel"/>
    <w:tmpl w:val="B0AA0D8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51393802"/>
    <w:multiLevelType w:val="hybridMultilevel"/>
    <w:tmpl w:val="485C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A0F45"/>
    <w:multiLevelType w:val="hybridMultilevel"/>
    <w:tmpl w:val="DEE81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603BC1"/>
    <w:rsid w:val="0001758A"/>
    <w:rsid w:val="000E7C68"/>
    <w:rsid w:val="00365806"/>
    <w:rsid w:val="005858D7"/>
    <w:rsid w:val="00603BC1"/>
    <w:rsid w:val="007714CB"/>
    <w:rsid w:val="009768A9"/>
    <w:rsid w:val="00980EFB"/>
    <w:rsid w:val="00BF2019"/>
    <w:rsid w:val="00D72014"/>
    <w:rsid w:val="00DE1EC9"/>
    <w:rsid w:val="00F84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8A"/>
    <w:pPr>
      <w:ind w:left="720"/>
      <w:contextualSpacing/>
    </w:pPr>
  </w:style>
  <w:style w:type="table" w:styleId="TableGrid">
    <w:name w:val="Table Grid"/>
    <w:basedOn w:val="TableNormal"/>
    <w:uiPriority w:val="59"/>
    <w:rsid w:val="007714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shelley.matthews</dc:creator>
  <cp:keywords/>
  <dc:description/>
  <cp:lastModifiedBy>shelley.matthews</cp:lastModifiedBy>
  <cp:revision>5</cp:revision>
  <dcterms:created xsi:type="dcterms:W3CDTF">2014-04-08T19:30:00Z</dcterms:created>
  <dcterms:modified xsi:type="dcterms:W3CDTF">2014-04-08T20:03:00Z</dcterms:modified>
</cp:coreProperties>
</file>